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8A30D" w14:textId="77777777" w:rsidR="00D62476" w:rsidRDefault="00D62476" w:rsidP="00D62476">
      <w:pPr>
        <w:spacing w:after="0" w:line="240" w:lineRule="auto"/>
        <w:ind w:left="5812" w:firstLine="3"/>
        <w:rPr>
          <w:sz w:val="22"/>
        </w:rPr>
      </w:pPr>
      <w:r w:rsidRPr="00D62476">
        <w:rPr>
          <w:sz w:val="22"/>
        </w:rPr>
        <w:t xml:space="preserve">Załącznik nr 4 </w:t>
      </w:r>
    </w:p>
    <w:p w14:paraId="5B6D12FF" w14:textId="4FC9AE66" w:rsidR="00D62476" w:rsidRPr="00D62476" w:rsidRDefault="00D62476" w:rsidP="00D62476">
      <w:pPr>
        <w:spacing w:after="0" w:line="240" w:lineRule="auto"/>
        <w:ind w:left="5812" w:firstLine="3"/>
        <w:rPr>
          <w:sz w:val="22"/>
        </w:rPr>
      </w:pPr>
      <w:r w:rsidRPr="00D62476">
        <w:rPr>
          <w:sz w:val="22"/>
        </w:rPr>
        <w:t xml:space="preserve">do Uchwały Nr </w:t>
      </w:r>
      <w:r>
        <w:rPr>
          <w:sz w:val="22"/>
        </w:rPr>
        <w:t>XVI/111/2025</w:t>
      </w:r>
    </w:p>
    <w:p w14:paraId="4F9CB91C" w14:textId="07346603" w:rsidR="00D62476" w:rsidRPr="00D62476" w:rsidRDefault="00D62476" w:rsidP="00D62476">
      <w:pPr>
        <w:spacing w:after="0" w:line="240" w:lineRule="auto"/>
        <w:ind w:left="5812"/>
        <w:rPr>
          <w:sz w:val="22"/>
        </w:rPr>
      </w:pPr>
      <w:r w:rsidRPr="00D62476">
        <w:rPr>
          <w:sz w:val="22"/>
        </w:rPr>
        <w:t xml:space="preserve">Rady Powiatu w Szczecinku </w:t>
      </w:r>
    </w:p>
    <w:p w14:paraId="4A764CB4" w14:textId="75D6858D" w:rsidR="00D62476" w:rsidRPr="00D62476" w:rsidRDefault="00D62476" w:rsidP="00D62476">
      <w:pPr>
        <w:spacing w:after="0" w:line="240" w:lineRule="auto"/>
        <w:ind w:left="5812"/>
        <w:rPr>
          <w:sz w:val="22"/>
        </w:rPr>
      </w:pPr>
      <w:r w:rsidRPr="00D62476">
        <w:rPr>
          <w:sz w:val="22"/>
        </w:rPr>
        <w:t xml:space="preserve">z dnia </w:t>
      </w:r>
      <w:r>
        <w:rPr>
          <w:sz w:val="22"/>
        </w:rPr>
        <w:t xml:space="preserve">27 maja 2025 r. </w:t>
      </w:r>
    </w:p>
    <w:p w14:paraId="37696497" w14:textId="77777777" w:rsidR="00D62476" w:rsidRPr="001C5E11" w:rsidRDefault="00D62476" w:rsidP="00D62476">
      <w:pPr>
        <w:spacing w:after="0" w:line="240" w:lineRule="auto"/>
        <w:jc w:val="center"/>
        <w:rPr>
          <w:b/>
          <w:color w:val="000000"/>
          <w:kern w:val="2"/>
          <w:szCs w:val="24"/>
        </w:rPr>
      </w:pPr>
    </w:p>
    <w:p w14:paraId="6144CE78" w14:textId="77777777" w:rsidR="00D62476" w:rsidRPr="001C5E11" w:rsidRDefault="00D62476" w:rsidP="00D62476">
      <w:pPr>
        <w:spacing w:after="0" w:line="240" w:lineRule="auto"/>
        <w:jc w:val="center"/>
        <w:rPr>
          <w:color w:val="000000"/>
          <w:kern w:val="2"/>
          <w:szCs w:val="24"/>
        </w:rPr>
      </w:pPr>
      <w:r w:rsidRPr="001C5E11">
        <w:rPr>
          <w:b/>
          <w:color w:val="000000"/>
          <w:kern w:val="2"/>
          <w:szCs w:val="24"/>
        </w:rPr>
        <w:t>Karta do głosowania</w:t>
      </w:r>
      <w:r w:rsidRPr="001C5E11">
        <w:rPr>
          <w:color w:val="000000"/>
          <w:kern w:val="2"/>
          <w:szCs w:val="24"/>
        </w:rPr>
        <w:t xml:space="preserve"> </w:t>
      </w:r>
    </w:p>
    <w:p w14:paraId="27B1B4BA" w14:textId="77777777" w:rsidR="00D62476" w:rsidRPr="001C5E11" w:rsidRDefault="00D62476" w:rsidP="00D62476">
      <w:pPr>
        <w:spacing w:after="0" w:line="240" w:lineRule="auto"/>
        <w:jc w:val="both"/>
        <w:rPr>
          <w:color w:val="000000"/>
          <w:kern w:val="2"/>
          <w:szCs w:val="24"/>
        </w:rPr>
      </w:pPr>
      <w:r w:rsidRPr="001C5E11">
        <w:rPr>
          <w:color w:val="000000"/>
          <w:kern w:val="2"/>
          <w:szCs w:val="24"/>
        </w:rPr>
        <w:t xml:space="preserve">Na realizację zadania:   </w:t>
      </w:r>
    </w:p>
    <w:p w14:paraId="676F02F5" w14:textId="77777777" w:rsidR="00D62476" w:rsidRPr="001C5E11" w:rsidRDefault="00D62476" w:rsidP="00D62476">
      <w:pPr>
        <w:spacing w:after="0" w:line="240" w:lineRule="auto"/>
        <w:jc w:val="both"/>
        <w:rPr>
          <w:color w:val="000000"/>
          <w:kern w:val="2"/>
          <w:szCs w:val="24"/>
        </w:rPr>
      </w:pPr>
      <w:r w:rsidRPr="001C5E11">
        <w:rPr>
          <w:color w:val="000000"/>
          <w:kern w:val="2"/>
          <w:szCs w:val="24"/>
        </w:rPr>
        <w:t xml:space="preserve">…………………………………………………………………………………………………………………………………………………………………………………………………… </w:t>
      </w:r>
    </w:p>
    <w:p w14:paraId="28D16478" w14:textId="77777777" w:rsidR="00D62476" w:rsidRPr="001C5E11" w:rsidRDefault="00D62476" w:rsidP="00D62476">
      <w:pPr>
        <w:spacing w:after="0" w:line="240" w:lineRule="auto"/>
        <w:jc w:val="both"/>
        <w:rPr>
          <w:color w:val="000000"/>
          <w:kern w:val="2"/>
          <w:szCs w:val="24"/>
        </w:rPr>
      </w:pPr>
    </w:p>
    <w:p w14:paraId="040825EA" w14:textId="77777777" w:rsidR="00D62476" w:rsidRPr="001C5E11" w:rsidRDefault="00D62476" w:rsidP="00D62476">
      <w:pPr>
        <w:spacing w:after="0" w:line="240" w:lineRule="auto"/>
        <w:jc w:val="both"/>
        <w:rPr>
          <w:color w:val="000000"/>
          <w:kern w:val="2"/>
          <w:szCs w:val="24"/>
        </w:rPr>
      </w:pPr>
      <w:r w:rsidRPr="001C5E11">
        <w:rPr>
          <w:color w:val="000000"/>
          <w:kern w:val="2"/>
          <w:szCs w:val="24"/>
        </w:rPr>
        <w:t xml:space="preserve">Zakres realizacji zadania (należy odpowiednio zaznaczyć):  </w:t>
      </w:r>
    </w:p>
    <w:p w14:paraId="47A33F13" w14:textId="77777777" w:rsidR="00D62476" w:rsidRPr="001C5E11" w:rsidRDefault="00D62476" w:rsidP="00D62476">
      <w:pPr>
        <w:spacing w:after="0" w:line="240" w:lineRule="auto"/>
        <w:jc w:val="both"/>
        <w:rPr>
          <w:color w:val="000000"/>
          <w:kern w:val="2"/>
          <w:szCs w:val="24"/>
        </w:rPr>
      </w:pPr>
    </w:p>
    <w:p w14:paraId="5CB7972A" w14:textId="77777777" w:rsidR="00D62476" w:rsidRPr="001C5E11" w:rsidRDefault="00D62476" w:rsidP="00D62476">
      <w:pPr>
        <w:spacing w:after="0" w:line="240" w:lineRule="auto"/>
        <w:jc w:val="both"/>
        <w:rPr>
          <w:color w:val="000000"/>
          <w:kern w:val="2"/>
          <w:szCs w:val="24"/>
        </w:rPr>
      </w:pPr>
      <w:r w:rsidRPr="001C5E11">
        <w:rPr>
          <w:color w:val="000000"/>
          <w:kern w:val="2"/>
          <w:szCs w:val="24"/>
        </w:rPr>
        <w:t xml:space="preserve">- </w:t>
      </w:r>
      <w:r w:rsidRPr="001C5E11">
        <w:rPr>
          <w:color w:val="000000"/>
          <w:kern w:val="2"/>
          <w:szCs w:val="24"/>
        </w:rPr>
        <w:t> zadanie służy mieszkańcom całego Powiatu Szczecineckiego;</w:t>
      </w:r>
    </w:p>
    <w:p w14:paraId="0A2F093E" w14:textId="77777777" w:rsidR="00D62476" w:rsidRPr="001C5E11" w:rsidRDefault="00D62476" w:rsidP="00D62476">
      <w:pPr>
        <w:spacing w:after="0" w:line="240" w:lineRule="auto"/>
        <w:jc w:val="both"/>
        <w:rPr>
          <w:color w:val="000000"/>
          <w:kern w:val="2"/>
          <w:szCs w:val="24"/>
        </w:rPr>
      </w:pPr>
      <w:r w:rsidRPr="001C5E11">
        <w:rPr>
          <w:color w:val="000000"/>
          <w:kern w:val="2"/>
          <w:szCs w:val="24"/>
        </w:rPr>
        <w:t xml:space="preserve">- </w:t>
      </w:r>
      <w:r w:rsidRPr="001C5E11">
        <w:rPr>
          <w:color w:val="000000"/>
          <w:kern w:val="2"/>
          <w:szCs w:val="24"/>
        </w:rPr>
        <w:t> zadanie służy mieszkańcom miasta/gminy (wymienić): ……………………………….…</w:t>
      </w:r>
    </w:p>
    <w:p w14:paraId="498240FA" w14:textId="77777777" w:rsidR="00D62476" w:rsidRPr="001C5E11" w:rsidRDefault="00D62476" w:rsidP="00D62476">
      <w:pPr>
        <w:spacing w:after="0" w:line="240" w:lineRule="auto"/>
        <w:jc w:val="both"/>
        <w:rPr>
          <w:color w:val="000000"/>
          <w:kern w:val="2"/>
          <w:szCs w:val="24"/>
        </w:rPr>
      </w:pPr>
    </w:p>
    <w:p w14:paraId="25038C2A" w14:textId="77777777" w:rsidR="00D62476" w:rsidRPr="001C5E11" w:rsidRDefault="00D62476" w:rsidP="00D62476">
      <w:pPr>
        <w:spacing w:after="0" w:line="240" w:lineRule="auto"/>
        <w:jc w:val="both"/>
        <w:rPr>
          <w:color w:val="000000"/>
          <w:kern w:val="2"/>
          <w:szCs w:val="24"/>
        </w:rPr>
      </w:pPr>
      <w:r w:rsidRPr="001C5E11">
        <w:rPr>
          <w:color w:val="000000"/>
          <w:kern w:val="2"/>
          <w:szCs w:val="24"/>
        </w:rPr>
        <w:t>Całkowity koszt zadania……………</w:t>
      </w:r>
      <w:r>
        <w:rPr>
          <w:color w:val="000000"/>
          <w:kern w:val="2"/>
          <w:szCs w:val="24"/>
        </w:rPr>
        <w:t>…</w:t>
      </w:r>
      <w:r w:rsidRPr="001C5E11">
        <w:rPr>
          <w:color w:val="000000"/>
          <w:kern w:val="2"/>
          <w:szCs w:val="24"/>
        </w:rPr>
        <w:t xml:space="preserve">………………………………………...……………zł </w:t>
      </w:r>
    </w:p>
    <w:p w14:paraId="1424FCD4" w14:textId="77777777" w:rsidR="00D62476" w:rsidRPr="001C5E11" w:rsidRDefault="00D62476" w:rsidP="00D62476">
      <w:pPr>
        <w:spacing w:after="0" w:line="240" w:lineRule="auto"/>
        <w:jc w:val="both"/>
        <w:rPr>
          <w:color w:val="000000"/>
          <w:kern w:val="2"/>
          <w:szCs w:val="24"/>
          <w:u w:val="single" w:color="000000"/>
        </w:rPr>
      </w:pPr>
    </w:p>
    <w:p w14:paraId="6A041520" w14:textId="77777777" w:rsidR="00D62476" w:rsidRPr="001C5E11" w:rsidRDefault="00D62476" w:rsidP="00D62476">
      <w:pPr>
        <w:spacing w:after="0" w:line="240" w:lineRule="auto"/>
        <w:jc w:val="both"/>
        <w:rPr>
          <w:color w:val="000000"/>
          <w:kern w:val="2"/>
          <w:szCs w:val="24"/>
        </w:rPr>
      </w:pPr>
      <w:r w:rsidRPr="001C5E11">
        <w:rPr>
          <w:b/>
          <w:color w:val="000000"/>
          <w:kern w:val="2"/>
          <w:szCs w:val="24"/>
          <w:u w:val="single" w:color="000000"/>
        </w:rPr>
        <w:t>Uwaga!</w:t>
      </w:r>
      <w:r w:rsidRPr="001C5E11">
        <w:rPr>
          <w:b/>
          <w:color w:val="000000"/>
          <w:kern w:val="2"/>
          <w:szCs w:val="24"/>
        </w:rPr>
        <w:t xml:space="preserve"> </w:t>
      </w:r>
      <w:r w:rsidRPr="001C5E11">
        <w:rPr>
          <w:color w:val="000000"/>
          <w:kern w:val="2"/>
          <w:szCs w:val="24"/>
        </w:rPr>
        <w:t xml:space="preserve">Uprawnieni do głosowania są mieszkańcy Powiatu Szczecineckiego. Każdy mieszkaniec powiatu może oddać tylko jeden głos na zgłoszone zadanie z gminy/miasta, </w:t>
      </w:r>
      <w:r>
        <w:rPr>
          <w:color w:val="000000"/>
          <w:kern w:val="2"/>
          <w:szCs w:val="24"/>
        </w:rPr>
        <w:br/>
      </w:r>
      <w:r w:rsidRPr="001C5E11">
        <w:rPr>
          <w:color w:val="000000"/>
          <w:kern w:val="2"/>
          <w:szCs w:val="24"/>
        </w:rPr>
        <w:t>w której/którym mieszka i jeden głos na zadanie powiatowe. W przypadku stwierdzenia oddania przez jedną osobę większej liczby głosów, wszystkie głosy oddane przez tę osobę uznane zostaną za nieważne</w:t>
      </w:r>
    </w:p>
    <w:p w14:paraId="39AB4ABC" w14:textId="77777777" w:rsidR="00D62476" w:rsidRPr="001C5E11" w:rsidRDefault="00D62476" w:rsidP="00D62476">
      <w:pPr>
        <w:spacing w:after="0" w:line="240" w:lineRule="auto"/>
        <w:jc w:val="both"/>
        <w:rPr>
          <w:b/>
          <w:color w:val="000000"/>
          <w:kern w:val="2"/>
          <w:szCs w:val="24"/>
        </w:rPr>
      </w:pPr>
    </w:p>
    <w:p w14:paraId="7B5EED87" w14:textId="77777777" w:rsidR="00D62476" w:rsidRPr="001C5E11" w:rsidRDefault="00D62476" w:rsidP="00D62476">
      <w:pPr>
        <w:spacing w:after="0" w:line="240" w:lineRule="auto"/>
        <w:jc w:val="both"/>
        <w:rPr>
          <w:color w:val="000000"/>
          <w:kern w:val="2"/>
          <w:szCs w:val="24"/>
        </w:rPr>
      </w:pPr>
      <w:r w:rsidRPr="001C5E11">
        <w:rPr>
          <w:b/>
          <w:color w:val="000000"/>
          <w:kern w:val="2"/>
          <w:szCs w:val="24"/>
        </w:rPr>
        <w:t>Aby głos był ważny należy podać imię i nazwisko, adres zamieszkania oraz złożyć własnoręczny podpis</w:t>
      </w:r>
      <w:r w:rsidRPr="001C5E11">
        <w:rPr>
          <w:color w:val="000000"/>
          <w:kern w:val="2"/>
          <w:szCs w:val="24"/>
        </w:rPr>
        <w:t xml:space="preserve"> </w:t>
      </w:r>
    </w:p>
    <w:p w14:paraId="03CB4F14" w14:textId="77777777" w:rsidR="00D62476" w:rsidRPr="001C5E11" w:rsidRDefault="00D62476" w:rsidP="00D62476">
      <w:pPr>
        <w:spacing w:after="0" w:line="240" w:lineRule="auto"/>
        <w:jc w:val="both"/>
        <w:rPr>
          <w:color w:val="000000"/>
          <w:kern w:val="2"/>
          <w:szCs w:val="24"/>
        </w:rPr>
      </w:pPr>
    </w:p>
    <w:p w14:paraId="29A56FA2" w14:textId="77777777" w:rsidR="00D62476" w:rsidRPr="001C5E11" w:rsidRDefault="00D62476" w:rsidP="00D62476">
      <w:pPr>
        <w:spacing w:after="0" w:line="240" w:lineRule="auto"/>
        <w:jc w:val="both"/>
        <w:rPr>
          <w:color w:val="000000"/>
          <w:kern w:val="2"/>
          <w:szCs w:val="24"/>
        </w:rPr>
      </w:pPr>
      <w:r w:rsidRPr="001C5E11">
        <w:rPr>
          <w:color w:val="000000"/>
          <w:kern w:val="2"/>
          <w:szCs w:val="24"/>
        </w:rPr>
        <w:t xml:space="preserve">Podpisując się na niniejszej liście wyrażacie Państwo zgodę na przetwarzanie swoich danych osobowych przez Starostę Szczecineckiego w celu realizacji budżetu obywatelskiego* </w:t>
      </w:r>
    </w:p>
    <w:p w14:paraId="4AB86AA0" w14:textId="77777777" w:rsidR="00D62476" w:rsidRPr="001C5E11" w:rsidRDefault="00D62476" w:rsidP="00D62476">
      <w:pPr>
        <w:spacing w:after="0" w:line="240" w:lineRule="auto"/>
        <w:jc w:val="both"/>
        <w:rPr>
          <w:color w:val="000000"/>
          <w:kern w:val="2"/>
          <w:szCs w:val="24"/>
        </w:rPr>
      </w:pPr>
    </w:p>
    <w:tbl>
      <w:tblPr>
        <w:tblStyle w:val="TableGrid1"/>
        <w:tblW w:w="8726" w:type="dxa"/>
        <w:tblInd w:w="202" w:type="dxa"/>
        <w:tblCellMar>
          <w:top w:w="72" w:type="dxa"/>
          <w:left w:w="60" w:type="dxa"/>
          <w:right w:w="115" w:type="dxa"/>
        </w:tblCellMar>
        <w:tblLook w:val="04A0" w:firstRow="1" w:lastRow="0" w:firstColumn="1" w:lastColumn="0" w:noHBand="0" w:noVBand="1"/>
      </w:tblPr>
      <w:tblGrid>
        <w:gridCol w:w="555"/>
        <w:gridCol w:w="2359"/>
        <w:gridCol w:w="2835"/>
        <w:gridCol w:w="2977"/>
      </w:tblGrid>
      <w:tr w:rsidR="00D62476" w:rsidRPr="00A25D0A" w14:paraId="5A0D6C56" w14:textId="77777777" w:rsidTr="0031365D">
        <w:trPr>
          <w:trHeight w:val="322"/>
        </w:trPr>
        <w:tc>
          <w:tcPr>
            <w:tcW w:w="555" w:type="dxa"/>
            <w:tcBorders>
              <w:top w:val="single" w:sz="4" w:space="0" w:color="000000"/>
              <w:left w:val="single" w:sz="2" w:space="0" w:color="000000"/>
              <w:bottom w:val="single" w:sz="4" w:space="0" w:color="000000"/>
              <w:right w:val="single" w:sz="4" w:space="0" w:color="000000"/>
            </w:tcBorders>
          </w:tcPr>
          <w:p w14:paraId="1FDF4EA0" w14:textId="77777777" w:rsidR="00D62476" w:rsidRPr="00A25D0A" w:rsidRDefault="00D62476" w:rsidP="0031365D">
            <w:pPr>
              <w:jc w:val="center"/>
              <w:rPr>
                <w:color w:val="000000"/>
                <w:sz w:val="20"/>
                <w:szCs w:val="20"/>
              </w:rPr>
            </w:pPr>
            <w:r w:rsidRPr="00A25D0A">
              <w:rPr>
                <w:b/>
                <w:color w:val="000000"/>
                <w:sz w:val="20"/>
                <w:szCs w:val="20"/>
              </w:rPr>
              <w:t>L.p.</w:t>
            </w:r>
          </w:p>
        </w:tc>
        <w:tc>
          <w:tcPr>
            <w:tcW w:w="2359" w:type="dxa"/>
            <w:tcBorders>
              <w:top w:val="single" w:sz="4" w:space="0" w:color="000000"/>
              <w:left w:val="single" w:sz="4" w:space="0" w:color="000000"/>
              <w:bottom w:val="single" w:sz="4" w:space="0" w:color="000000"/>
              <w:right w:val="single" w:sz="4" w:space="0" w:color="000000"/>
            </w:tcBorders>
          </w:tcPr>
          <w:p w14:paraId="54D80313" w14:textId="77777777" w:rsidR="00D62476" w:rsidRPr="00A25D0A" w:rsidRDefault="00D62476" w:rsidP="0031365D">
            <w:pPr>
              <w:jc w:val="center"/>
              <w:rPr>
                <w:color w:val="000000"/>
                <w:sz w:val="20"/>
                <w:szCs w:val="20"/>
              </w:rPr>
            </w:pPr>
            <w:r w:rsidRPr="00A25D0A">
              <w:rPr>
                <w:b/>
                <w:color w:val="000000"/>
                <w:sz w:val="20"/>
                <w:szCs w:val="20"/>
              </w:rPr>
              <w:t>Imię i nazwisko</w:t>
            </w:r>
          </w:p>
        </w:tc>
        <w:tc>
          <w:tcPr>
            <w:tcW w:w="2835" w:type="dxa"/>
            <w:tcBorders>
              <w:top w:val="single" w:sz="4" w:space="0" w:color="000000"/>
              <w:left w:val="single" w:sz="4" w:space="0" w:color="000000"/>
              <w:bottom w:val="single" w:sz="4" w:space="0" w:color="000000"/>
              <w:right w:val="single" w:sz="4" w:space="0" w:color="000000"/>
            </w:tcBorders>
          </w:tcPr>
          <w:p w14:paraId="7DFADD85" w14:textId="77777777" w:rsidR="00D62476" w:rsidRPr="00A25D0A" w:rsidRDefault="00D62476" w:rsidP="0031365D">
            <w:pPr>
              <w:jc w:val="center"/>
              <w:rPr>
                <w:color w:val="000000"/>
                <w:sz w:val="20"/>
                <w:szCs w:val="20"/>
              </w:rPr>
            </w:pPr>
            <w:r w:rsidRPr="00A25D0A">
              <w:rPr>
                <w:b/>
                <w:color w:val="000000"/>
                <w:sz w:val="20"/>
                <w:szCs w:val="20"/>
              </w:rPr>
              <w:t>Adres zamieszkania</w:t>
            </w:r>
          </w:p>
        </w:tc>
        <w:tc>
          <w:tcPr>
            <w:tcW w:w="2977" w:type="dxa"/>
            <w:tcBorders>
              <w:top w:val="single" w:sz="4" w:space="0" w:color="000000"/>
              <w:left w:val="single" w:sz="4" w:space="0" w:color="000000"/>
              <w:bottom w:val="single" w:sz="4" w:space="0" w:color="000000"/>
              <w:right w:val="single" w:sz="4" w:space="0" w:color="000000"/>
            </w:tcBorders>
          </w:tcPr>
          <w:p w14:paraId="1C112D8E" w14:textId="77777777" w:rsidR="00D62476" w:rsidRPr="00A25D0A" w:rsidRDefault="00D62476" w:rsidP="0031365D">
            <w:pPr>
              <w:jc w:val="center"/>
              <w:rPr>
                <w:color w:val="000000"/>
                <w:sz w:val="20"/>
                <w:szCs w:val="20"/>
              </w:rPr>
            </w:pPr>
            <w:r w:rsidRPr="00A25D0A">
              <w:rPr>
                <w:b/>
                <w:color w:val="000000"/>
                <w:sz w:val="20"/>
                <w:szCs w:val="20"/>
              </w:rPr>
              <w:t>Własnoręczny podpis</w:t>
            </w:r>
          </w:p>
        </w:tc>
      </w:tr>
      <w:tr w:rsidR="00D62476" w:rsidRPr="00A25D0A" w14:paraId="59BB3581" w14:textId="77777777" w:rsidTr="0031365D">
        <w:trPr>
          <w:trHeight w:val="324"/>
        </w:trPr>
        <w:tc>
          <w:tcPr>
            <w:tcW w:w="555" w:type="dxa"/>
            <w:tcBorders>
              <w:top w:val="single" w:sz="4" w:space="0" w:color="000000"/>
              <w:left w:val="single" w:sz="2" w:space="0" w:color="000000"/>
              <w:bottom w:val="single" w:sz="4" w:space="0" w:color="000000"/>
              <w:right w:val="single" w:sz="4" w:space="0" w:color="000000"/>
            </w:tcBorders>
          </w:tcPr>
          <w:p w14:paraId="50021195" w14:textId="77777777" w:rsidR="00D62476" w:rsidRPr="00A25D0A" w:rsidRDefault="00D62476" w:rsidP="0031365D">
            <w:pPr>
              <w:rPr>
                <w:color w:val="000000"/>
                <w:sz w:val="20"/>
                <w:szCs w:val="20"/>
              </w:rPr>
            </w:pPr>
            <w:r w:rsidRPr="00A25D0A">
              <w:rPr>
                <w:color w:val="000000"/>
                <w:sz w:val="20"/>
                <w:szCs w:val="20"/>
              </w:rPr>
              <w:t xml:space="preserve"> </w:t>
            </w:r>
          </w:p>
        </w:tc>
        <w:tc>
          <w:tcPr>
            <w:tcW w:w="2359" w:type="dxa"/>
            <w:tcBorders>
              <w:top w:val="single" w:sz="4" w:space="0" w:color="000000"/>
              <w:left w:val="single" w:sz="4" w:space="0" w:color="000000"/>
              <w:bottom w:val="single" w:sz="4" w:space="0" w:color="000000"/>
              <w:right w:val="single" w:sz="4" w:space="0" w:color="000000"/>
            </w:tcBorders>
          </w:tcPr>
          <w:p w14:paraId="7A696202" w14:textId="77777777" w:rsidR="00D62476" w:rsidRPr="00A25D0A" w:rsidRDefault="00D62476" w:rsidP="0031365D">
            <w:pPr>
              <w:rPr>
                <w:color w:val="000000"/>
                <w:sz w:val="20"/>
                <w:szCs w:val="20"/>
              </w:rPr>
            </w:pPr>
            <w:r w:rsidRPr="00A25D0A">
              <w:rPr>
                <w:color w:val="000000"/>
                <w:sz w:val="20"/>
                <w:szCs w:val="20"/>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37E1E19C" w14:textId="77777777" w:rsidR="00D62476" w:rsidRPr="00A25D0A" w:rsidRDefault="00D62476" w:rsidP="0031365D">
            <w:pPr>
              <w:rPr>
                <w:color w:val="000000"/>
                <w:sz w:val="20"/>
                <w:szCs w:val="20"/>
              </w:rPr>
            </w:pPr>
            <w:r w:rsidRPr="00A25D0A">
              <w:rPr>
                <w:color w:val="000000"/>
                <w:sz w:val="20"/>
                <w:szCs w:val="20"/>
              </w:rP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6F98F350" w14:textId="77777777" w:rsidR="00D62476" w:rsidRPr="00A25D0A" w:rsidRDefault="00D62476" w:rsidP="0031365D">
            <w:pPr>
              <w:rPr>
                <w:color w:val="000000"/>
                <w:sz w:val="20"/>
                <w:szCs w:val="20"/>
              </w:rPr>
            </w:pPr>
            <w:r w:rsidRPr="00A25D0A">
              <w:rPr>
                <w:color w:val="000000"/>
                <w:sz w:val="20"/>
                <w:szCs w:val="20"/>
              </w:rPr>
              <w:t xml:space="preserve"> </w:t>
            </w:r>
          </w:p>
        </w:tc>
      </w:tr>
    </w:tbl>
    <w:p w14:paraId="7E007000" w14:textId="77777777" w:rsidR="00D62476" w:rsidRPr="001C5E11" w:rsidRDefault="00D62476" w:rsidP="00D62476">
      <w:pPr>
        <w:spacing w:after="0" w:line="240" w:lineRule="auto"/>
        <w:jc w:val="both"/>
        <w:rPr>
          <w:color w:val="000000"/>
          <w:kern w:val="2"/>
          <w:szCs w:val="24"/>
        </w:rPr>
      </w:pPr>
    </w:p>
    <w:p w14:paraId="71D59D8B" w14:textId="77777777" w:rsidR="00D62476" w:rsidRDefault="00D62476" w:rsidP="00D62476">
      <w:pPr>
        <w:spacing w:after="0" w:line="240" w:lineRule="auto"/>
        <w:jc w:val="both"/>
        <w:rPr>
          <w:i/>
          <w:iCs/>
          <w:color w:val="000000"/>
          <w:kern w:val="2"/>
          <w:szCs w:val="24"/>
        </w:rPr>
      </w:pPr>
      <w:r w:rsidRPr="001C5E11">
        <w:rPr>
          <w:i/>
          <w:iCs/>
          <w:color w:val="000000"/>
          <w:kern w:val="2"/>
          <w:szCs w:val="24"/>
        </w:rPr>
        <w:t xml:space="preserve">*Administratorem Państwa danych osobowych przetwarzanych w Starostwie Powiatowym </w:t>
      </w:r>
      <w:r>
        <w:rPr>
          <w:i/>
          <w:iCs/>
          <w:color w:val="000000"/>
          <w:kern w:val="2"/>
          <w:szCs w:val="24"/>
        </w:rPr>
        <w:br/>
      </w:r>
      <w:r w:rsidRPr="001C5E11">
        <w:rPr>
          <w:i/>
          <w:iCs/>
          <w:color w:val="000000"/>
          <w:kern w:val="2"/>
          <w:szCs w:val="24"/>
        </w:rPr>
        <w:t xml:space="preserve">w Szczecinku jest Starosta Szczecinecki, adres: ul. Warcisława IV 16, 78-400 Szczecinek. Szczegółowe informacje dotyczące zasad przetwarzania danych osobowych znajdują się </w:t>
      </w:r>
      <w:r>
        <w:rPr>
          <w:i/>
          <w:iCs/>
          <w:color w:val="000000"/>
          <w:kern w:val="2"/>
          <w:szCs w:val="24"/>
        </w:rPr>
        <w:br/>
      </w:r>
      <w:r w:rsidRPr="001C5E11">
        <w:rPr>
          <w:i/>
          <w:iCs/>
          <w:color w:val="000000"/>
          <w:kern w:val="2"/>
          <w:szCs w:val="24"/>
        </w:rPr>
        <w:t>w Biuletynie Informacji Publicznej dostępnym pod</w:t>
      </w:r>
      <w:r>
        <w:rPr>
          <w:i/>
          <w:iCs/>
          <w:color w:val="000000"/>
          <w:kern w:val="2"/>
          <w:szCs w:val="24"/>
        </w:rPr>
        <w:t xml:space="preserve"> </w:t>
      </w:r>
      <w:r w:rsidRPr="001C5E11">
        <w:rPr>
          <w:i/>
          <w:iCs/>
          <w:color w:val="000000"/>
          <w:kern w:val="2"/>
          <w:szCs w:val="24"/>
        </w:rPr>
        <w:t>adresem:</w:t>
      </w:r>
    </w:p>
    <w:p w14:paraId="2B09CCEB" w14:textId="77777777" w:rsidR="00D62476" w:rsidRPr="001C5E11" w:rsidRDefault="00D62476" w:rsidP="00D62476">
      <w:pPr>
        <w:spacing w:after="0" w:line="240" w:lineRule="auto"/>
        <w:jc w:val="both"/>
        <w:rPr>
          <w:i/>
          <w:iCs/>
          <w:color w:val="000000"/>
          <w:kern w:val="2"/>
          <w:szCs w:val="24"/>
        </w:rPr>
      </w:pPr>
      <w:hyperlink r:id="rId4" w:history="1">
        <w:r w:rsidRPr="00851348">
          <w:rPr>
            <w:rStyle w:val="Hipercze"/>
            <w:rFonts w:eastAsiaTheme="majorEastAsia"/>
            <w:i/>
            <w:iCs/>
            <w:kern w:val="2"/>
            <w:szCs w:val="24"/>
          </w:rPr>
          <w:t>https://powiatszczecinecki.bip.net.pl/kategorie/68-ochrona-danych-osobowych</w:t>
        </w:r>
      </w:hyperlink>
      <w:r>
        <w:rPr>
          <w:i/>
          <w:iCs/>
          <w:color w:val="000000"/>
          <w:kern w:val="2"/>
          <w:szCs w:val="24"/>
        </w:rPr>
        <w:t xml:space="preserve"> </w:t>
      </w:r>
    </w:p>
    <w:p w14:paraId="32070ABF" w14:textId="77777777" w:rsidR="00D62476" w:rsidRPr="001C5E11" w:rsidRDefault="00D62476" w:rsidP="00D62476">
      <w:pPr>
        <w:spacing w:after="0" w:line="240" w:lineRule="auto"/>
        <w:jc w:val="both"/>
        <w:rPr>
          <w:color w:val="000000"/>
          <w:kern w:val="2"/>
          <w:szCs w:val="24"/>
        </w:rPr>
      </w:pPr>
    </w:p>
    <w:p w14:paraId="5333FDC7" w14:textId="4A1568F6" w:rsidR="00D62476" w:rsidRPr="001C5E11" w:rsidRDefault="00D62476" w:rsidP="00D62476">
      <w:pPr>
        <w:spacing w:after="0" w:line="240" w:lineRule="auto"/>
        <w:jc w:val="both"/>
        <w:rPr>
          <w:color w:val="000000"/>
          <w:kern w:val="2"/>
          <w:szCs w:val="24"/>
        </w:rPr>
      </w:pPr>
      <w:r w:rsidRPr="001C5E11">
        <w:rPr>
          <w:color w:val="000000"/>
          <w:kern w:val="2"/>
          <w:szCs w:val="24"/>
        </w:rPr>
        <w:t>Dane osobowe przetwarzane są wyłącznie w celu realizacji budżetu obywatelskiego w</w:t>
      </w:r>
      <w:r>
        <w:rPr>
          <w:color w:val="000000"/>
          <w:kern w:val="2"/>
          <w:szCs w:val="24"/>
        </w:rPr>
        <w:t> </w:t>
      </w:r>
      <w:r w:rsidRPr="001C5E11">
        <w:rPr>
          <w:color w:val="000000"/>
          <w:kern w:val="2"/>
          <w:szCs w:val="24"/>
        </w:rPr>
        <w:t>Powiecie Szczecineckim i nie będą przekazywane innym odbiorcom. Osobie, której dane dotyczą przysługuje prawo dostępu do treści jej danych oraz możliwość ich poprawiania. Podanie danych jest dobrowolne jednak bez ich podania nie jest możliwe uczestnictwo w</w:t>
      </w:r>
      <w:r>
        <w:rPr>
          <w:color w:val="000000"/>
          <w:kern w:val="2"/>
          <w:szCs w:val="24"/>
        </w:rPr>
        <w:t> </w:t>
      </w:r>
      <w:r w:rsidRPr="001C5E11">
        <w:rPr>
          <w:color w:val="000000"/>
          <w:kern w:val="2"/>
          <w:szCs w:val="24"/>
        </w:rPr>
        <w:t xml:space="preserve">procesie. </w:t>
      </w:r>
    </w:p>
    <w:p w14:paraId="0C9BA492" w14:textId="77777777" w:rsidR="00D62476" w:rsidRPr="001C5E11" w:rsidRDefault="00D62476" w:rsidP="00D62476">
      <w:pPr>
        <w:spacing w:after="0" w:line="240" w:lineRule="auto"/>
        <w:rPr>
          <w:color w:val="000000"/>
          <w:kern w:val="2"/>
          <w:szCs w:val="24"/>
        </w:rPr>
      </w:pPr>
    </w:p>
    <w:p w14:paraId="4A053062" w14:textId="77777777" w:rsidR="00D62476" w:rsidRPr="001C5E11" w:rsidRDefault="00D62476" w:rsidP="00D62476">
      <w:pPr>
        <w:spacing w:after="0" w:line="240" w:lineRule="auto"/>
        <w:jc w:val="both"/>
        <w:rPr>
          <w:rFonts w:eastAsia="Calibri"/>
          <w:iCs/>
          <w:szCs w:val="24"/>
          <w:lang w:eastAsia="en-US"/>
        </w:rPr>
      </w:pPr>
      <w:r w:rsidRPr="001C5E11">
        <w:rPr>
          <w:color w:val="000000"/>
          <w:kern w:val="2"/>
          <w:szCs w:val="24"/>
        </w:rPr>
        <w:t xml:space="preserve">**Oświadczam, iż wszystkie informacje podane w formularzu są zgodne z aktualnym stanem faktycznym </w:t>
      </w:r>
    </w:p>
    <w:p w14:paraId="6888A775" w14:textId="77777777" w:rsidR="006E1D53" w:rsidRDefault="006E1D53"/>
    <w:sectPr w:rsidR="006E1D53" w:rsidSect="00D62476">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476"/>
    <w:rsid w:val="00005B45"/>
    <w:rsid w:val="00012385"/>
    <w:rsid w:val="00027AA9"/>
    <w:rsid w:val="00040C8A"/>
    <w:rsid w:val="00044616"/>
    <w:rsid w:val="000457DD"/>
    <w:rsid w:val="00047BF6"/>
    <w:rsid w:val="00055A80"/>
    <w:rsid w:val="00057247"/>
    <w:rsid w:val="00065952"/>
    <w:rsid w:val="00084637"/>
    <w:rsid w:val="00090ADF"/>
    <w:rsid w:val="000A41C8"/>
    <w:rsid w:val="000B3862"/>
    <w:rsid w:val="000E4372"/>
    <w:rsid w:val="000E4B34"/>
    <w:rsid w:val="000F20AA"/>
    <w:rsid w:val="000F574E"/>
    <w:rsid w:val="00115590"/>
    <w:rsid w:val="00117648"/>
    <w:rsid w:val="00121505"/>
    <w:rsid w:val="00133659"/>
    <w:rsid w:val="001433D6"/>
    <w:rsid w:val="0014586C"/>
    <w:rsid w:val="00147005"/>
    <w:rsid w:val="00156B6C"/>
    <w:rsid w:val="00160845"/>
    <w:rsid w:val="00176670"/>
    <w:rsid w:val="00182090"/>
    <w:rsid w:val="001910F8"/>
    <w:rsid w:val="00192FAA"/>
    <w:rsid w:val="00195978"/>
    <w:rsid w:val="001973E8"/>
    <w:rsid w:val="00197D4B"/>
    <w:rsid w:val="001A3B6C"/>
    <w:rsid w:val="001B4856"/>
    <w:rsid w:val="001B668D"/>
    <w:rsid w:val="001C048F"/>
    <w:rsid w:val="001C1B3B"/>
    <w:rsid w:val="001C52C5"/>
    <w:rsid w:val="001C62B8"/>
    <w:rsid w:val="001D5BF7"/>
    <w:rsid w:val="001F4A1F"/>
    <w:rsid w:val="001F6593"/>
    <w:rsid w:val="00204CB2"/>
    <w:rsid w:val="00206253"/>
    <w:rsid w:val="0021147A"/>
    <w:rsid w:val="00217168"/>
    <w:rsid w:val="00217B6F"/>
    <w:rsid w:val="002208FD"/>
    <w:rsid w:val="00222DF2"/>
    <w:rsid w:val="00226CE7"/>
    <w:rsid w:val="00243A7B"/>
    <w:rsid w:val="00263760"/>
    <w:rsid w:val="00264A76"/>
    <w:rsid w:val="00270C21"/>
    <w:rsid w:val="00275FD6"/>
    <w:rsid w:val="00294D1A"/>
    <w:rsid w:val="00297C8F"/>
    <w:rsid w:val="002A5576"/>
    <w:rsid w:val="002B5647"/>
    <w:rsid w:val="002C3228"/>
    <w:rsid w:val="002D283C"/>
    <w:rsid w:val="002D45CF"/>
    <w:rsid w:val="002D69CA"/>
    <w:rsid w:val="002E001C"/>
    <w:rsid w:val="002E0CC7"/>
    <w:rsid w:val="002F3CD6"/>
    <w:rsid w:val="0030431C"/>
    <w:rsid w:val="003078FD"/>
    <w:rsid w:val="0031009E"/>
    <w:rsid w:val="0031294B"/>
    <w:rsid w:val="00316BF2"/>
    <w:rsid w:val="00331AB0"/>
    <w:rsid w:val="0033707C"/>
    <w:rsid w:val="00343557"/>
    <w:rsid w:val="003455F1"/>
    <w:rsid w:val="00365914"/>
    <w:rsid w:val="003719A7"/>
    <w:rsid w:val="00376EBD"/>
    <w:rsid w:val="003825E6"/>
    <w:rsid w:val="00393B1E"/>
    <w:rsid w:val="003A4179"/>
    <w:rsid w:val="003B41B0"/>
    <w:rsid w:val="003B6039"/>
    <w:rsid w:val="003D4428"/>
    <w:rsid w:val="003D4FA8"/>
    <w:rsid w:val="003E2B77"/>
    <w:rsid w:val="003F0AAC"/>
    <w:rsid w:val="00403088"/>
    <w:rsid w:val="00411471"/>
    <w:rsid w:val="00414DCA"/>
    <w:rsid w:val="004253FE"/>
    <w:rsid w:val="00425563"/>
    <w:rsid w:val="00426E5A"/>
    <w:rsid w:val="00427D98"/>
    <w:rsid w:val="00433C3F"/>
    <w:rsid w:val="004516AC"/>
    <w:rsid w:val="00456321"/>
    <w:rsid w:val="00470C4E"/>
    <w:rsid w:val="00477AE8"/>
    <w:rsid w:val="004808F5"/>
    <w:rsid w:val="0048189C"/>
    <w:rsid w:val="00487609"/>
    <w:rsid w:val="004943A8"/>
    <w:rsid w:val="0049724A"/>
    <w:rsid w:val="00497334"/>
    <w:rsid w:val="004977F9"/>
    <w:rsid w:val="004A2C1A"/>
    <w:rsid w:val="004B1125"/>
    <w:rsid w:val="004B217E"/>
    <w:rsid w:val="004B2F40"/>
    <w:rsid w:val="004B5EBB"/>
    <w:rsid w:val="004D11E2"/>
    <w:rsid w:val="004D373B"/>
    <w:rsid w:val="004D72AB"/>
    <w:rsid w:val="004E59BC"/>
    <w:rsid w:val="004F51EE"/>
    <w:rsid w:val="00514E71"/>
    <w:rsid w:val="0052254F"/>
    <w:rsid w:val="00525F1A"/>
    <w:rsid w:val="005435B2"/>
    <w:rsid w:val="00544F0C"/>
    <w:rsid w:val="00555A06"/>
    <w:rsid w:val="00572241"/>
    <w:rsid w:val="00577677"/>
    <w:rsid w:val="005825E0"/>
    <w:rsid w:val="0058430D"/>
    <w:rsid w:val="0059318A"/>
    <w:rsid w:val="00593EF1"/>
    <w:rsid w:val="005A5224"/>
    <w:rsid w:val="005A6273"/>
    <w:rsid w:val="005B1B01"/>
    <w:rsid w:val="005B2A4E"/>
    <w:rsid w:val="005B2DD0"/>
    <w:rsid w:val="005C2D5C"/>
    <w:rsid w:val="005D3DC6"/>
    <w:rsid w:val="005E36D0"/>
    <w:rsid w:val="005F178A"/>
    <w:rsid w:val="005F4965"/>
    <w:rsid w:val="006137CD"/>
    <w:rsid w:val="00616D4E"/>
    <w:rsid w:val="00627BDC"/>
    <w:rsid w:val="00642866"/>
    <w:rsid w:val="0064643E"/>
    <w:rsid w:val="00646481"/>
    <w:rsid w:val="0065402A"/>
    <w:rsid w:val="00654830"/>
    <w:rsid w:val="006552F0"/>
    <w:rsid w:val="006640EC"/>
    <w:rsid w:val="0066657D"/>
    <w:rsid w:val="00677A17"/>
    <w:rsid w:val="00677BB4"/>
    <w:rsid w:val="006823EA"/>
    <w:rsid w:val="006833D5"/>
    <w:rsid w:val="00685AA7"/>
    <w:rsid w:val="0069071A"/>
    <w:rsid w:val="00692084"/>
    <w:rsid w:val="006A0E1B"/>
    <w:rsid w:val="006A40EA"/>
    <w:rsid w:val="006D1161"/>
    <w:rsid w:val="006D75F1"/>
    <w:rsid w:val="006D7F0E"/>
    <w:rsid w:val="006E19AD"/>
    <w:rsid w:val="006E1D53"/>
    <w:rsid w:val="00701546"/>
    <w:rsid w:val="0070430B"/>
    <w:rsid w:val="00725004"/>
    <w:rsid w:val="0073744E"/>
    <w:rsid w:val="007423F3"/>
    <w:rsid w:val="00745E14"/>
    <w:rsid w:val="00750879"/>
    <w:rsid w:val="00763C0B"/>
    <w:rsid w:val="00775FEF"/>
    <w:rsid w:val="007A3BBE"/>
    <w:rsid w:val="007A797C"/>
    <w:rsid w:val="007B58F6"/>
    <w:rsid w:val="007C3236"/>
    <w:rsid w:val="007D2EDB"/>
    <w:rsid w:val="007D3BBD"/>
    <w:rsid w:val="007E0E7D"/>
    <w:rsid w:val="007E2A62"/>
    <w:rsid w:val="007E51E7"/>
    <w:rsid w:val="007E559C"/>
    <w:rsid w:val="007F225F"/>
    <w:rsid w:val="008037C1"/>
    <w:rsid w:val="008106A5"/>
    <w:rsid w:val="00811D93"/>
    <w:rsid w:val="00816703"/>
    <w:rsid w:val="00822CB4"/>
    <w:rsid w:val="00830DC7"/>
    <w:rsid w:val="0083320A"/>
    <w:rsid w:val="00833348"/>
    <w:rsid w:val="00833CDD"/>
    <w:rsid w:val="0083735C"/>
    <w:rsid w:val="00843F66"/>
    <w:rsid w:val="0084646B"/>
    <w:rsid w:val="00850237"/>
    <w:rsid w:val="0085709A"/>
    <w:rsid w:val="008617EB"/>
    <w:rsid w:val="008722C4"/>
    <w:rsid w:val="00876607"/>
    <w:rsid w:val="0087724F"/>
    <w:rsid w:val="00883E92"/>
    <w:rsid w:val="008864C4"/>
    <w:rsid w:val="00887A89"/>
    <w:rsid w:val="00896F8D"/>
    <w:rsid w:val="008A1E4C"/>
    <w:rsid w:val="008A2559"/>
    <w:rsid w:val="008A3F03"/>
    <w:rsid w:val="008A66FD"/>
    <w:rsid w:val="008D7300"/>
    <w:rsid w:val="009019E1"/>
    <w:rsid w:val="009045BA"/>
    <w:rsid w:val="00905929"/>
    <w:rsid w:val="009059DB"/>
    <w:rsid w:val="00915A26"/>
    <w:rsid w:val="0092085E"/>
    <w:rsid w:val="00932B16"/>
    <w:rsid w:val="00934EE7"/>
    <w:rsid w:val="00937B9A"/>
    <w:rsid w:val="009508E7"/>
    <w:rsid w:val="00955720"/>
    <w:rsid w:val="009564BB"/>
    <w:rsid w:val="00963C70"/>
    <w:rsid w:val="00965EAB"/>
    <w:rsid w:val="00976CF8"/>
    <w:rsid w:val="00993203"/>
    <w:rsid w:val="009975D5"/>
    <w:rsid w:val="009A17E4"/>
    <w:rsid w:val="009A24F7"/>
    <w:rsid w:val="009A7676"/>
    <w:rsid w:val="009B25A3"/>
    <w:rsid w:val="009B2F42"/>
    <w:rsid w:val="009B36CE"/>
    <w:rsid w:val="009B5EF6"/>
    <w:rsid w:val="009D0E94"/>
    <w:rsid w:val="009D1F7D"/>
    <w:rsid w:val="009D4567"/>
    <w:rsid w:val="00A076C8"/>
    <w:rsid w:val="00A10211"/>
    <w:rsid w:val="00A26350"/>
    <w:rsid w:val="00A3445A"/>
    <w:rsid w:val="00A43D49"/>
    <w:rsid w:val="00A450AD"/>
    <w:rsid w:val="00A4521C"/>
    <w:rsid w:val="00A6155B"/>
    <w:rsid w:val="00A7050A"/>
    <w:rsid w:val="00A7124E"/>
    <w:rsid w:val="00A744A0"/>
    <w:rsid w:val="00A775AA"/>
    <w:rsid w:val="00A81640"/>
    <w:rsid w:val="00A84CAA"/>
    <w:rsid w:val="00A92918"/>
    <w:rsid w:val="00AB17F1"/>
    <w:rsid w:val="00AB3C6D"/>
    <w:rsid w:val="00AB3FDF"/>
    <w:rsid w:val="00AB62DA"/>
    <w:rsid w:val="00AD01D8"/>
    <w:rsid w:val="00AD0E4C"/>
    <w:rsid w:val="00AE492D"/>
    <w:rsid w:val="00AF0B97"/>
    <w:rsid w:val="00AF544F"/>
    <w:rsid w:val="00B00B85"/>
    <w:rsid w:val="00B114A6"/>
    <w:rsid w:val="00B218E5"/>
    <w:rsid w:val="00B35294"/>
    <w:rsid w:val="00B40646"/>
    <w:rsid w:val="00B66191"/>
    <w:rsid w:val="00B84D8E"/>
    <w:rsid w:val="00B86D3C"/>
    <w:rsid w:val="00B95ECC"/>
    <w:rsid w:val="00BA00D3"/>
    <w:rsid w:val="00BA2317"/>
    <w:rsid w:val="00BA2383"/>
    <w:rsid w:val="00BA41F6"/>
    <w:rsid w:val="00BA7F18"/>
    <w:rsid w:val="00BC301A"/>
    <w:rsid w:val="00BC76A8"/>
    <w:rsid w:val="00BD1E45"/>
    <w:rsid w:val="00BE39F3"/>
    <w:rsid w:val="00C0764C"/>
    <w:rsid w:val="00C103A9"/>
    <w:rsid w:val="00C1084D"/>
    <w:rsid w:val="00C12E11"/>
    <w:rsid w:val="00C22070"/>
    <w:rsid w:val="00C220E2"/>
    <w:rsid w:val="00C3432E"/>
    <w:rsid w:val="00C43458"/>
    <w:rsid w:val="00C60CD3"/>
    <w:rsid w:val="00C61438"/>
    <w:rsid w:val="00C75C62"/>
    <w:rsid w:val="00C9701C"/>
    <w:rsid w:val="00CA2B08"/>
    <w:rsid w:val="00CB0FC8"/>
    <w:rsid w:val="00CB68DA"/>
    <w:rsid w:val="00CC6864"/>
    <w:rsid w:val="00CC7D63"/>
    <w:rsid w:val="00CD2365"/>
    <w:rsid w:val="00CD52A4"/>
    <w:rsid w:val="00CE40A2"/>
    <w:rsid w:val="00CF2743"/>
    <w:rsid w:val="00CF5054"/>
    <w:rsid w:val="00D0228B"/>
    <w:rsid w:val="00D07901"/>
    <w:rsid w:val="00D151FC"/>
    <w:rsid w:val="00D1558E"/>
    <w:rsid w:val="00D2047A"/>
    <w:rsid w:val="00D24FF5"/>
    <w:rsid w:val="00D31534"/>
    <w:rsid w:val="00D4646E"/>
    <w:rsid w:val="00D53412"/>
    <w:rsid w:val="00D53546"/>
    <w:rsid w:val="00D62476"/>
    <w:rsid w:val="00D6375A"/>
    <w:rsid w:val="00D658A6"/>
    <w:rsid w:val="00D66E4F"/>
    <w:rsid w:val="00D70C86"/>
    <w:rsid w:val="00D71470"/>
    <w:rsid w:val="00D71BF7"/>
    <w:rsid w:val="00D87CE0"/>
    <w:rsid w:val="00DA6D8A"/>
    <w:rsid w:val="00DB5929"/>
    <w:rsid w:val="00DC3347"/>
    <w:rsid w:val="00DC5152"/>
    <w:rsid w:val="00DF5698"/>
    <w:rsid w:val="00E324F0"/>
    <w:rsid w:val="00E32A53"/>
    <w:rsid w:val="00E3393C"/>
    <w:rsid w:val="00E43D78"/>
    <w:rsid w:val="00E55884"/>
    <w:rsid w:val="00E97507"/>
    <w:rsid w:val="00EB369C"/>
    <w:rsid w:val="00EC63C2"/>
    <w:rsid w:val="00ED320E"/>
    <w:rsid w:val="00ED4D72"/>
    <w:rsid w:val="00ED7F4F"/>
    <w:rsid w:val="00EE5639"/>
    <w:rsid w:val="00EF3AB5"/>
    <w:rsid w:val="00EF666B"/>
    <w:rsid w:val="00F0023A"/>
    <w:rsid w:val="00F044D4"/>
    <w:rsid w:val="00F046F3"/>
    <w:rsid w:val="00F10254"/>
    <w:rsid w:val="00F16D98"/>
    <w:rsid w:val="00F217BA"/>
    <w:rsid w:val="00F429C2"/>
    <w:rsid w:val="00F4399B"/>
    <w:rsid w:val="00F51620"/>
    <w:rsid w:val="00F52CCE"/>
    <w:rsid w:val="00F6453D"/>
    <w:rsid w:val="00F7166E"/>
    <w:rsid w:val="00F7326D"/>
    <w:rsid w:val="00F80F01"/>
    <w:rsid w:val="00F83C0F"/>
    <w:rsid w:val="00F87483"/>
    <w:rsid w:val="00F95735"/>
    <w:rsid w:val="00F959F4"/>
    <w:rsid w:val="00F97805"/>
    <w:rsid w:val="00FA0DA9"/>
    <w:rsid w:val="00FA37D0"/>
    <w:rsid w:val="00FD05E9"/>
    <w:rsid w:val="00FD5F1E"/>
    <w:rsid w:val="00FE08F1"/>
    <w:rsid w:val="00FE25FF"/>
    <w:rsid w:val="00FE7CAC"/>
    <w:rsid w:val="00FF5DC0"/>
    <w:rsid w:val="00FF74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AD628"/>
  <w15:chartTrackingRefBased/>
  <w15:docId w15:val="{A350710C-3E0C-4A53-9C5D-CDA52212A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62476"/>
    <w:pPr>
      <w:spacing w:after="200" w:line="276" w:lineRule="auto"/>
    </w:pPr>
    <w:rPr>
      <w:rFonts w:ascii="Times New Roman" w:hAnsi="Times New Roman" w:cs="Times New Roman"/>
      <w:kern w:val="0"/>
      <w:sz w:val="24"/>
      <w:lang w:eastAsia="pl-PL"/>
    </w:rPr>
  </w:style>
  <w:style w:type="paragraph" w:styleId="Nagwek1">
    <w:name w:val="heading 1"/>
    <w:basedOn w:val="Normalny"/>
    <w:next w:val="Normalny"/>
    <w:link w:val="Nagwek1Znak"/>
    <w:uiPriority w:val="9"/>
    <w:qFormat/>
    <w:rsid w:val="00D624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D624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D6247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D6247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Nagwek5">
    <w:name w:val="heading 5"/>
    <w:basedOn w:val="Normalny"/>
    <w:next w:val="Normalny"/>
    <w:link w:val="Nagwek5Znak"/>
    <w:uiPriority w:val="9"/>
    <w:semiHidden/>
    <w:unhideWhenUsed/>
    <w:qFormat/>
    <w:rsid w:val="00D62476"/>
    <w:pPr>
      <w:keepNext/>
      <w:keepLines/>
      <w:spacing w:before="80" w:after="40"/>
      <w:outlineLvl w:val="4"/>
    </w:pPr>
    <w:rPr>
      <w:rFonts w:asciiTheme="minorHAnsi" w:eastAsiaTheme="majorEastAsia" w:hAnsiTheme="minorHAnsi" w:cstheme="majorBidi"/>
      <w:color w:val="2F5496" w:themeColor="accent1" w:themeShade="BF"/>
    </w:rPr>
  </w:style>
  <w:style w:type="paragraph" w:styleId="Nagwek6">
    <w:name w:val="heading 6"/>
    <w:basedOn w:val="Normalny"/>
    <w:next w:val="Normalny"/>
    <w:link w:val="Nagwek6Znak"/>
    <w:uiPriority w:val="9"/>
    <w:semiHidden/>
    <w:unhideWhenUsed/>
    <w:qFormat/>
    <w:rsid w:val="00D62476"/>
    <w:pPr>
      <w:keepNext/>
      <w:keepLines/>
      <w:spacing w:before="40" w:after="0"/>
      <w:outlineLvl w:val="5"/>
    </w:pPr>
    <w:rPr>
      <w:rFonts w:asciiTheme="minorHAnsi" w:eastAsiaTheme="majorEastAsia" w:hAnsiTheme="minorHAnsi" w:cstheme="majorBidi"/>
      <w:i/>
      <w:iCs/>
      <w:color w:val="595959" w:themeColor="text1" w:themeTint="A6"/>
    </w:rPr>
  </w:style>
  <w:style w:type="paragraph" w:styleId="Nagwek7">
    <w:name w:val="heading 7"/>
    <w:basedOn w:val="Normalny"/>
    <w:next w:val="Normalny"/>
    <w:link w:val="Nagwek7Znak"/>
    <w:uiPriority w:val="9"/>
    <w:semiHidden/>
    <w:unhideWhenUsed/>
    <w:qFormat/>
    <w:rsid w:val="00D62476"/>
    <w:pPr>
      <w:keepNext/>
      <w:keepLines/>
      <w:spacing w:before="40" w:after="0"/>
      <w:outlineLvl w:val="6"/>
    </w:pPr>
    <w:rPr>
      <w:rFonts w:asciiTheme="minorHAnsi" w:eastAsiaTheme="majorEastAsia" w:hAnsiTheme="minorHAnsi" w:cstheme="majorBidi"/>
      <w:color w:val="595959" w:themeColor="text1" w:themeTint="A6"/>
    </w:rPr>
  </w:style>
  <w:style w:type="paragraph" w:styleId="Nagwek8">
    <w:name w:val="heading 8"/>
    <w:basedOn w:val="Normalny"/>
    <w:next w:val="Normalny"/>
    <w:link w:val="Nagwek8Znak"/>
    <w:uiPriority w:val="9"/>
    <w:semiHidden/>
    <w:unhideWhenUsed/>
    <w:qFormat/>
    <w:rsid w:val="00D62476"/>
    <w:pPr>
      <w:keepNext/>
      <w:keepLines/>
      <w:spacing w:after="0"/>
      <w:outlineLvl w:val="7"/>
    </w:pPr>
    <w:rPr>
      <w:rFonts w:asciiTheme="minorHAnsi" w:eastAsiaTheme="majorEastAsia" w:hAnsiTheme="minorHAnsi" w:cstheme="majorBidi"/>
      <w:i/>
      <w:iCs/>
      <w:color w:val="272727" w:themeColor="text1" w:themeTint="D8"/>
    </w:rPr>
  </w:style>
  <w:style w:type="paragraph" w:styleId="Nagwek9">
    <w:name w:val="heading 9"/>
    <w:basedOn w:val="Normalny"/>
    <w:next w:val="Normalny"/>
    <w:link w:val="Nagwek9Znak"/>
    <w:uiPriority w:val="9"/>
    <w:semiHidden/>
    <w:unhideWhenUsed/>
    <w:qFormat/>
    <w:rsid w:val="00D62476"/>
    <w:pPr>
      <w:keepNext/>
      <w:keepLines/>
      <w:spacing w:after="0"/>
      <w:outlineLvl w:val="8"/>
    </w:pPr>
    <w:rPr>
      <w:rFonts w:asciiTheme="minorHAnsi" w:eastAsiaTheme="majorEastAsia" w:hAnsiTheme="minorHAnsi"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62476"/>
    <w:rPr>
      <w:rFonts w:asciiTheme="majorHAnsi" w:eastAsiaTheme="majorEastAsia" w:hAnsiTheme="majorHAnsi" w:cstheme="majorBidi"/>
      <w:color w:val="2F5496" w:themeColor="accent1" w:themeShade="BF"/>
      <w:kern w:val="0"/>
      <w:sz w:val="40"/>
      <w:szCs w:val="40"/>
      <w:lang w:eastAsia="pl-PL"/>
      <w14:ligatures w14:val="none"/>
    </w:rPr>
  </w:style>
  <w:style w:type="character" w:customStyle="1" w:styleId="Nagwek2Znak">
    <w:name w:val="Nagłówek 2 Znak"/>
    <w:basedOn w:val="Domylnaczcionkaakapitu"/>
    <w:link w:val="Nagwek2"/>
    <w:uiPriority w:val="9"/>
    <w:semiHidden/>
    <w:rsid w:val="00D62476"/>
    <w:rPr>
      <w:rFonts w:asciiTheme="majorHAnsi" w:eastAsiaTheme="majorEastAsia" w:hAnsiTheme="majorHAnsi" w:cstheme="majorBidi"/>
      <w:color w:val="2F5496" w:themeColor="accent1" w:themeShade="BF"/>
      <w:kern w:val="0"/>
      <w:sz w:val="32"/>
      <w:szCs w:val="32"/>
      <w:lang w:eastAsia="pl-PL"/>
      <w14:ligatures w14:val="none"/>
    </w:rPr>
  </w:style>
  <w:style w:type="character" w:customStyle="1" w:styleId="Nagwek3Znak">
    <w:name w:val="Nagłówek 3 Znak"/>
    <w:basedOn w:val="Domylnaczcionkaakapitu"/>
    <w:link w:val="Nagwek3"/>
    <w:uiPriority w:val="9"/>
    <w:semiHidden/>
    <w:rsid w:val="00D62476"/>
    <w:rPr>
      <w:rFonts w:eastAsiaTheme="majorEastAsia" w:cstheme="majorBidi"/>
      <w:color w:val="2F5496" w:themeColor="accent1" w:themeShade="BF"/>
      <w:kern w:val="0"/>
      <w:sz w:val="28"/>
      <w:szCs w:val="28"/>
      <w:lang w:eastAsia="pl-PL"/>
      <w14:ligatures w14:val="none"/>
    </w:rPr>
  </w:style>
  <w:style w:type="character" w:customStyle="1" w:styleId="Nagwek4Znak">
    <w:name w:val="Nagłówek 4 Znak"/>
    <w:basedOn w:val="Domylnaczcionkaakapitu"/>
    <w:link w:val="Nagwek4"/>
    <w:uiPriority w:val="9"/>
    <w:semiHidden/>
    <w:rsid w:val="00D62476"/>
    <w:rPr>
      <w:rFonts w:eastAsiaTheme="majorEastAsia" w:cstheme="majorBidi"/>
      <w:i/>
      <w:iCs/>
      <w:color w:val="2F5496" w:themeColor="accent1" w:themeShade="BF"/>
      <w:kern w:val="0"/>
      <w:szCs w:val="24"/>
      <w:lang w:eastAsia="pl-PL"/>
      <w14:ligatures w14:val="none"/>
    </w:rPr>
  </w:style>
  <w:style w:type="character" w:customStyle="1" w:styleId="Nagwek5Znak">
    <w:name w:val="Nagłówek 5 Znak"/>
    <w:basedOn w:val="Domylnaczcionkaakapitu"/>
    <w:link w:val="Nagwek5"/>
    <w:uiPriority w:val="9"/>
    <w:semiHidden/>
    <w:rsid w:val="00D62476"/>
    <w:rPr>
      <w:rFonts w:eastAsiaTheme="majorEastAsia" w:cstheme="majorBidi"/>
      <w:color w:val="2F5496" w:themeColor="accent1" w:themeShade="BF"/>
      <w:kern w:val="0"/>
      <w:szCs w:val="24"/>
      <w:lang w:eastAsia="pl-PL"/>
      <w14:ligatures w14:val="none"/>
    </w:rPr>
  </w:style>
  <w:style w:type="character" w:customStyle="1" w:styleId="Nagwek6Znak">
    <w:name w:val="Nagłówek 6 Znak"/>
    <w:basedOn w:val="Domylnaczcionkaakapitu"/>
    <w:link w:val="Nagwek6"/>
    <w:uiPriority w:val="9"/>
    <w:semiHidden/>
    <w:rsid w:val="00D62476"/>
    <w:rPr>
      <w:rFonts w:eastAsiaTheme="majorEastAsia" w:cstheme="majorBidi"/>
      <w:i/>
      <w:iCs/>
      <w:color w:val="595959" w:themeColor="text1" w:themeTint="A6"/>
      <w:kern w:val="0"/>
      <w:szCs w:val="24"/>
      <w:lang w:eastAsia="pl-PL"/>
      <w14:ligatures w14:val="none"/>
    </w:rPr>
  </w:style>
  <w:style w:type="character" w:customStyle="1" w:styleId="Nagwek7Znak">
    <w:name w:val="Nagłówek 7 Znak"/>
    <w:basedOn w:val="Domylnaczcionkaakapitu"/>
    <w:link w:val="Nagwek7"/>
    <w:uiPriority w:val="9"/>
    <w:semiHidden/>
    <w:rsid w:val="00D62476"/>
    <w:rPr>
      <w:rFonts w:eastAsiaTheme="majorEastAsia" w:cstheme="majorBidi"/>
      <w:color w:val="595959" w:themeColor="text1" w:themeTint="A6"/>
      <w:kern w:val="0"/>
      <w:szCs w:val="24"/>
      <w:lang w:eastAsia="pl-PL"/>
      <w14:ligatures w14:val="none"/>
    </w:rPr>
  </w:style>
  <w:style w:type="character" w:customStyle="1" w:styleId="Nagwek8Znak">
    <w:name w:val="Nagłówek 8 Znak"/>
    <w:basedOn w:val="Domylnaczcionkaakapitu"/>
    <w:link w:val="Nagwek8"/>
    <w:uiPriority w:val="9"/>
    <w:semiHidden/>
    <w:rsid w:val="00D62476"/>
    <w:rPr>
      <w:rFonts w:eastAsiaTheme="majorEastAsia" w:cstheme="majorBidi"/>
      <w:i/>
      <w:iCs/>
      <w:color w:val="272727" w:themeColor="text1" w:themeTint="D8"/>
      <w:kern w:val="0"/>
      <w:szCs w:val="24"/>
      <w:lang w:eastAsia="pl-PL"/>
      <w14:ligatures w14:val="none"/>
    </w:rPr>
  </w:style>
  <w:style w:type="character" w:customStyle="1" w:styleId="Nagwek9Znak">
    <w:name w:val="Nagłówek 9 Znak"/>
    <w:basedOn w:val="Domylnaczcionkaakapitu"/>
    <w:link w:val="Nagwek9"/>
    <w:uiPriority w:val="9"/>
    <w:semiHidden/>
    <w:rsid w:val="00D62476"/>
    <w:rPr>
      <w:rFonts w:eastAsiaTheme="majorEastAsia" w:cstheme="majorBidi"/>
      <w:color w:val="272727" w:themeColor="text1" w:themeTint="D8"/>
      <w:kern w:val="0"/>
      <w:szCs w:val="24"/>
      <w:lang w:eastAsia="pl-PL"/>
      <w14:ligatures w14:val="none"/>
    </w:rPr>
  </w:style>
  <w:style w:type="paragraph" w:styleId="Tytu">
    <w:name w:val="Title"/>
    <w:basedOn w:val="Normalny"/>
    <w:next w:val="Normalny"/>
    <w:link w:val="TytuZnak"/>
    <w:uiPriority w:val="10"/>
    <w:qFormat/>
    <w:rsid w:val="00D624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62476"/>
    <w:rPr>
      <w:rFonts w:asciiTheme="majorHAnsi" w:eastAsiaTheme="majorEastAsia" w:hAnsiTheme="majorHAnsi" w:cstheme="majorBidi"/>
      <w:spacing w:val="-10"/>
      <w:kern w:val="28"/>
      <w:sz w:val="56"/>
      <w:szCs w:val="56"/>
      <w:lang w:eastAsia="pl-PL"/>
      <w14:ligatures w14:val="none"/>
    </w:rPr>
  </w:style>
  <w:style w:type="paragraph" w:styleId="Podtytu">
    <w:name w:val="Subtitle"/>
    <w:basedOn w:val="Normalny"/>
    <w:next w:val="Normalny"/>
    <w:link w:val="PodtytuZnak"/>
    <w:uiPriority w:val="11"/>
    <w:qFormat/>
    <w:rsid w:val="00D6247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62476"/>
    <w:rPr>
      <w:rFonts w:eastAsiaTheme="majorEastAsia" w:cstheme="majorBidi"/>
      <w:color w:val="595959" w:themeColor="text1" w:themeTint="A6"/>
      <w:spacing w:val="15"/>
      <w:kern w:val="0"/>
      <w:sz w:val="28"/>
      <w:szCs w:val="28"/>
      <w:lang w:eastAsia="pl-PL"/>
      <w14:ligatures w14:val="none"/>
    </w:rPr>
  </w:style>
  <w:style w:type="paragraph" w:styleId="Cytat">
    <w:name w:val="Quote"/>
    <w:basedOn w:val="Normalny"/>
    <w:next w:val="Normalny"/>
    <w:link w:val="CytatZnak"/>
    <w:uiPriority w:val="29"/>
    <w:qFormat/>
    <w:rsid w:val="00D62476"/>
    <w:pPr>
      <w:spacing w:before="160"/>
      <w:jc w:val="center"/>
    </w:pPr>
    <w:rPr>
      <w:i/>
      <w:iCs/>
      <w:color w:val="404040" w:themeColor="text1" w:themeTint="BF"/>
    </w:rPr>
  </w:style>
  <w:style w:type="character" w:customStyle="1" w:styleId="CytatZnak">
    <w:name w:val="Cytat Znak"/>
    <w:basedOn w:val="Domylnaczcionkaakapitu"/>
    <w:link w:val="Cytat"/>
    <w:uiPriority w:val="29"/>
    <w:rsid w:val="00D62476"/>
    <w:rPr>
      <w:rFonts w:ascii="Times New Roman" w:hAnsi="Times New Roman" w:cs="Times New Roman"/>
      <w:i/>
      <w:iCs/>
      <w:color w:val="404040" w:themeColor="text1" w:themeTint="BF"/>
      <w:kern w:val="0"/>
      <w:szCs w:val="24"/>
      <w:lang w:eastAsia="pl-PL"/>
      <w14:ligatures w14:val="none"/>
    </w:rPr>
  </w:style>
  <w:style w:type="paragraph" w:styleId="Akapitzlist">
    <w:name w:val="List Paragraph"/>
    <w:basedOn w:val="Normalny"/>
    <w:uiPriority w:val="34"/>
    <w:qFormat/>
    <w:rsid w:val="00D62476"/>
    <w:pPr>
      <w:ind w:left="720"/>
      <w:contextualSpacing/>
    </w:pPr>
  </w:style>
  <w:style w:type="character" w:styleId="Wyrnienieintensywne">
    <w:name w:val="Intense Emphasis"/>
    <w:basedOn w:val="Domylnaczcionkaakapitu"/>
    <w:uiPriority w:val="21"/>
    <w:qFormat/>
    <w:rsid w:val="00D62476"/>
    <w:rPr>
      <w:i/>
      <w:iCs/>
      <w:color w:val="2F5496" w:themeColor="accent1" w:themeShade="BF"/>
    </w:rPr>
  </w:style>
  <w:style w:type="paragraph" w:styleId="Cytatintensywny">
    <w:name w:val="Intense Quote"/>
    <w:basedOn w:val="Normalny"/>
    <w:next w:val="Normalny"/>
    <w:link w:val="CytatintensywnyZnak"/>
    <w:uiPriority w:val="30"/>
    <w:qFormat/>
    <w:rsid w:val="00D624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D62476"/>
    <w:rPr>
      <w:rFonts w:ascii="Times New Roman" w:hAnsi="Times New Roman" w:cs="Times New Roman"/>
      <w:i/>
      <w:iCs/>
      <w:color w:val="2F5496" w:themeColor="accent1" w:themeShade="BF"/>
      <w:kern w:val="0"/>
      <w:szCs w:val="24"/>
      <w:lang w:eastAsia="pl-PL"/>
      <w14:ligatures w14:val="none"/>
    </w:rPr>
  </w:style>
  <w:style w:type="character" w:styleId="Odwoanieintensywne">
    <w:name w:val="Intense Reference"/>
    <w:basedOn w:val="Domylnaczcionkaakapitu"/>
    <w:uiPriority w:val="32"/>
    <w:qFormat/>
    <w:rsid w:val="00D62476"/>
    <w:rPr>
      <w:b/>
      <w:bCs/>
      <w:smallCaps/>
      <w:color w:val="2F5496" w:themeColor="accent1" w:themeShade="BF"/>
      <w:spacing w:val="5"/>
    </w:rPr>
  </w:style>
  <w:style w:type="character" w:styleId="Hipercze">
    <w:name w:val="Hyperlink"/>
    <w:basedOn w:val="Domylnaczcionkaakapitu"/>
    <w:uiPriority w:val="99"/>
    <w:unhideWhenUsed/>
    <w:rsid w:val="00D62476"/>
    <w:rPr>
      <w:color w:val="0563C1" w:themeColor="hyperlink"/>
      <w:u w:val="single"/>
    </w:rPr>
  </w:style>
  <w:style w:type="table" w:customStyle="1" w:styleId="TableGrid1">
    <w:name w:val="TableGrid1"/>
    <w:rsid w:val="00D62476"/>
    <w:pPr>
      <w:spacing w:after="0" w:line="240" w:lineRule="auto"/>
    </w:pPr>
    <w:rPr>
      <w:rFonts w:eastAsiaTheme="minorEastAsia"/>
      <w:lang w:eastAsia="pl-P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owiatszczecinecki.bip.net.pl/kategorie/68-ochrona-danych-osobowych"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1813</Characters>
  <Application>Microsoft Office Word</Application>
  <DocSecurity>0</DocSecurity>
  <Lines>15</Lines>
  <Paragraphs>4</Paragraphs>
  <ScaleCrop>false</ScaleCrop>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Kieszkowska</dc:creator>
  <cp:keywords/>
  <dc:description/>
  <cp:lastModifiedBy>Aleksandra Kieszkowska</cp:lastModifiedBy>
  <cp:revision>2</cp:revision>
  <dcterms:created xsi:type="dcterms:W3CDTF">2025-05-22T11:32:00Z</dcterms:created>
  <dcterms:modified xsi:type="dcterms:W3CDTF">2025-05-28T06:49:00Z</dcterms:modified>
</cp:coreProperties>
</file>